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1B" w:rsidRDefault="0054151B" w:rsidP="0054151B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67754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1B" w:rsidRDefault="0054151B" w:rsidP="0054151B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54151B" w:rsidRDefault="0054151B" w:rsidP="0054151B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54151B" w:rsidRDefault="0054151B" w:rsidP="0054151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54151B" w:rsidRDefault="0054151B" w:rsidP="0054151B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54151B" w:rsidRDefault="0054151B" w:rsidP="0054151B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151B" w:rsidRDefault="0054151B" w:rsidP="0054151B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p w:rsidR="0054151B" w:rsidRDefault="0054151B" w:rsidP="0054151B">
      <w:pPr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162"/>
        <w:gridCol w:w="3151"/>
      </w:tblGrid>
      <w:tr w:rsidR="0054151B" w:rsidTr="0054151B">
        <w:tc>
          <w:tcPr>
            <w:tcW w:w="3190" w:type="dxa"/>
            <w:hideMark/>
          </w:tcPr>
          <w:p w:rsidR="0054151B" w:rsidRDefault="00DA5457" w:rsidP="00DA5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54151B">
              <w:rPr>
                <w:sz w:val="28"/>
                <w:szCs w:val="28"/>
                <w:lang w:eastAsia="en-US"/>
              </w:rPr>
              <w:t xml:space="preserve"> мая 2022</w:t>
            </w:r>
          </w:p>
        </w:tc>
        <w:tc>
          <w:tcPr>
            <w:tcW w:w="3190" w:type="dxa"/>
            <w:hideMark/>
          </w:tcPr>
          <w:p w:rsidR="0054151B" w:rsidRDefault="005415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DD27B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54151B" w:rsidRDefault="0054151B" w:rsidP="00DA545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A5457">
              <w:rPr>
                <w:sz w:val="28"/>
                <w:szCs w:val="28"/>
                <w:lang w:eastAsia="en-US"/>
              </w:rPr>
              <w:t xml:space="preserve"> 22-235р</w:t>
            </w:r>
          </w:p>
        </w:tc>
      </w:tr>
    </w:tbl>
    <w:p w:rsidR="0054151B" w:rsidRDefault="0054151B" w:rsidP="0054151B">
      <w:pPr>
        <w:jc w:val="center"/>
        <w:rPr>
          <w:sz w:val="28"/>
          <w:szCs w:val="28"/>
        </w:rPr>
      </w:pPr>
    </w:p>
    <w:tbl>
      <w:tblPr>
        <w:tblStyle w:val="a3"/>
        <w:tblW w:w="963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54151B" w:rsidTr="0054151B">
        <w:trPr>
          <w:trHeight w:val="1319"/>
        </w:trPr>
        <w:tc>
          <w:tcPr>
            <w:tcW w:w="9633" w:type="dxa"/>
          </w:tcPr>
          <w:p w:rsidR="0054151B" w:rsidRDefault="005415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окружного Совета депутатов от 21.01.2021 №8-68р «Об утверждении перечня муниципальных услуг, предоставляемых органами местного самоуправления и подведомственными им учреждениями»</w:t>
            </w:r>
          </w:p>
          <w:p w:rsidR="0054151B" w:rsidRDefault="0054151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4151B" w:rsidRDefault="0054151B" w:rsidP="0054151B">
      <w:pPr>
        <w:rPr>
          <w:sz w:val="28"/>
          <w:szCs w:val="28"/>
        </w:rPr>
      </w:pP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9 Федерального закона Российской Федерации от 27.07.2010 №210-ФЗ «Об организации предоставления государственных и муниципальных услуг», Распоряжением Правительства Российской Федерации от 17.12.2009 №1993-р, руководствуясь статьями 20, 35 Устава Пировского муниципального округа, Пировский окружной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РЕШИЛ: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решение Пировского окружного Совета депутатов от 21.01.2021 №8-68р «Об утверждении перечня муниципальных услуг, предоставляемых органами местного самоуправления и подведомственными им учреждениями» изменения, изложив перечень в новой редакции, согласно приложению к настоящему решению.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2.Установить, что размер платы за оказание услуг, предоставляемых органами местного самоуправления и подведомственными им учреждениями, определяется в порядке, установленном правовым актом органа местного самоуправления Пировского муниципального округа, утверждающим порядок установления тарифов (цен) на услуги муниципальных учреждений.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решения возложить на постоянную комиссию по </w:t>
      </w:r>
      <w:r w:rsidR="00EE1AF4">
        <w:rPr>
          <w:sz w:val="28"/>
          <w:szCs w:val="28"/>
        </w:rPr>
        <w:t>Контроль за исполнением настоящего решения возложить на к</w:t>
      </w:r>
      <w:r w:rsidR="00EE1AF4" w:rsidRPr="009B1DA4">
        <w:rPr>
          <w:sz w:val="28"/>
          <w:szCs w:val="28"/>
        </w:rPr>
        <w:t>омисси</w:t>
      </w:r>
      <w:r w:rsidR="00EE1AF4">
        <w:rPr>
          <w:sz w:val="28"/>
          <w:szCs w:val="28"/>
        </w:rPr>
        <w:t>ю</w:t>
      </w:r>
      <w:r w:rsidR="00EE1AF4"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 w:rsidR="00EE1AF4">
        <w:rPr>
          <w:sz w:val="28"/>
          <w:szCs w:val="28"/>
        </w:rPr>
        <w:t>.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</w:t>
      </w:r>
      <w:r w:rsidR="00625B7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</w:t>
      </w:r>
      <w:r w:rsidR="00625B7C">
        <w:rPr>
          <w:sz w:val="28"/>
          <w:szCs w:val="28"/>
        </w:rPr>
        <w:t xml:space="preserve"> в районной газете «Заря»</w:t>
      </w:r>
      <w:r>
        <w:rPr>
          <w:sz w:val="28"/>
          <w:szCs w:val="28"/>
        </w:rPr>
        <w:t>.</w:t>
      </w:r>
    </w:p>
    <w:p w:rsidR="0054151B" w:rsidRDefault="0054151B" w:rsidP="0054151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4151B" w:rsidTr="0054151B">
        <w:tc>
          <w:tcPr>
            <w:tcW w:w="4785" w:type="dxa"/>
            <w:hideMark/>
          </w:tcPr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</w:t>
            </w:r>
            <w:r w:rsidRPr="00EE1AF4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</w:p>
          <w:p w:rsidR="0054151B" w:rsidRDefault="0054151B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54151B" w:rsidTr="0054151B">
        <w:trPr>
          <w:trHeight w:val="463"/>
        </w:trPr>
        <w:tc>
          <w:tcPr>
            <w:tcW w:w="4785" w:type="dxa"/>
          </w:tcPr>
          <w:p w:rsidR="0054151B" w:rsidRDefault="0054151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54151B" w:rsidRDefault="0054151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54151B" w:rsidRDefault="0054151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54151B" w:rsidRDefault="0054151B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А.И.Евсеев</w:t>
            </w:r>
            <w:proofErr w:type="spellEnd"/>
          </w:p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151B" w:rsidRDefault="0054151B" w:rsidP="0054151B"/>
    <w:p w:rsidR="0054151B" w:rsidRDefault="0054151B" w:rsidP="0054151B"/>
    <w:tbl>
      <w:tblPr>
        <w:tblStyle w:val="a3"/>
        <w:tblW w:w="442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54151B" w:rsidTr="0054151B">
        <w:tc>
          <w:tcPr>
            <w:tcW w:w="4428" w:type="dxa"/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решению Пировского окружного Совета депутатов </w:t>
            </w:r>
          </w:p>
          <w:p w:rsidR="0054151B" w:rsidRDefault="00DA5457" w:rsidP="00DA545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26.05.2022 № 22-235р</w:t>
            </w:r>
          </w:p>
        </w:tc>
      </w:tr>
      <w:tr w:rsidR="0054151B" w:rsidTr="0054151B">
        <w:tc>
          <w:tcPr>
            <w:tcW w:w="4428" w:type="dxa"/>
          </w:tcPr>
          <w:p w:rsidR="0054151B" w:rsidRDefault="0054151B">
            <w:pPr>
              <w:ind w:firstLine="708"/>
              <w:jc w:val="right"/>
              <w:rPr>
                <w:lang w:eastAsia="en-US"/>
              </w:rPr>
            </w:pPr>
          </w:p>
          <w:p w:rsidR="0054151B" w:rsidRDefault="005415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решению Пировского окружного Совета депутатов </w:t>
            </w:r>
          </w:p>
          <w:p w:rsidR="0054151B" w:rsidRDefault="005415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21.01.2021 №8-68р</w:t>
            </w:r>
          </w:p>
        </w:tc>
      </w:tr>
    </w:tbl>
    <w:p w:rsidR="0054151B" w:rsidRDefault="0054151B" w:rsidP="0054151B">
      <w:pPr>
        <w:jc w:val="both"/>
      </w:pPr>
    </w:p>
    <w:p w:rsidR="0054151B" w:rsidRDefault="0054151B" w:rsidP="0054151B">
      <w:pPr>
        <w:jc w:val="center"/>
      </w:pPr>
      <w:r>
        <w:t>ПЕРЕЧЕНЬ</w:t>
      </w:r>
    </w:p>
    <w:p w:rsidR="0054151B" w:rsidRDefault="0054151B" w:rsidP="0054151B">
      <w:pPr>
        <w:jc w:val="center"/>
      </w:pPr>
      <w:proofErr w:type="gramStart"/>
      <w:r>
        <w:t>услуг</w:t>
      </w:r>
      <w:proofErr w:type="gramEnd"/>
      <w:r>
        <w:t>, являющихся необходимыми и обязательными для предоставления муниципальных услуг, которые предоставляются органами местного самоуправления и подведомственными им учреждениями</w:t>
      </w:r>
    </w:p>
    <w:p w:rsidR="0054151B" w:rsidRDefault="0054151B" w:rsidP="0054151B">
      <w:pPr>
        <w:tabs>
          <w:tab w:val="left" w:pos="708"/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9594" w:type="dxa"/>
        <w:jc w:val="center"/>
        <w:tblLook w:val="01E0" w:firstRow="1" w:lastRow="1" w:firstColumn="1" w:lastColumn="1" w:noHBand="0" w:noVBand="0"/>
      </w:tblPr>
      <w:tblGrid>
        <w:gridCol w:w="900"/>
        <w:gridCol w:w="5947"/>
        <w:gridCol w:w="2747"/>
      </w:tblGrid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151B" w:rsidRDefault="0054151B">
            <w:pPr>
              <w:ind w:left="36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(учреждение), предоставляющий муниципальную услугу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Пировского муниципального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Зачисление детей в муниципальное общеобразовательное учреждение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Пировского муниципального округа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централизованная клубная система Пировского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централизованная библиотечная система Пировского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дополнительного </w:t>
            </w:r>
            <w:proofErr w:type="gramStart"/>
            <w:r>
              <w:rPr>
                <w:lang w:eastAsia="en-US"/>
              </w:rPr>
              <w:t>образования  «</w:t>
            </w:r>
            <w:proofErr w:type="spellStart"/>
            <w:proofErr w:type="gramEnd"/>
            <w:r>
              <w:rPr>
                <w:lang w:eastAsia="en-US"/>
              </w:rPr>
              <w:t>Пировская</w:t>
            </w:r>
            <w:proofErr w:type="spellEnd"/>
            <w:r>
              <w:rPr>
                <w:lang w:eastAsia="en-US"/>
              </w:rPr>
              <w:t xml:space="preserve"> детская школа искусств»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зачислении в муниципальное образовательное учреждение дополнительного образования детей в области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схем границ земельных участков на кадастровом плане или кадастровой карте территории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Продажа земельных участков, находящихся в собственности Пировского муниципального округа Красноярского края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собственности муниципального образования Пировский муниципальный округ Красноярского края, земельных участков государственная собственность на которые не разграничена в аренду на торгах.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решения о подготовке документации по планировке территории.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разрешение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Продление срока действия разрешения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собственности муниципального образования Пировский район, государственная собственность на которые не разграничена, на праве безвозмездного пользования.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>
              <w:rPr>
                <w:lang w:eastAsia="en-US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 w:rsidP="00092A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 в собственность многодетным семьям, имеющим трех и более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Присвоение адресов земельным участкам, зданиям, сооружениям и помещениям на территории округа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архивных документов архива Пировского района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 администрации Пировского муниципального округа (ведущий специалист по архивным делам)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092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="0054151B">
              <w:rPr>
                <w:lang w:eastAsia="en-US"/>
              </w:rPr>
              <w:t>специалист отдела муниципального имущества, земельных отношений и природопользования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Территориальные подразделения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</w:tbl>
    <w:p w:rsidR="0054151B" w:rsidRDefault="0054151B" w:rsidP="0054151B"/>
    <w:p w:rsidR="0054151B" w:rsidRDefault="0054151B" w:rsidP="0054151B"/>
    <w:p w:rsidR="0054151B" w:rsidRDefault="0054151B" w:rsidP="0054151B"/>
    <w:p w:rsidR="0054151B" w:rsidRDefault="0054151B" w:rsidP="0054151B"/>
    <w:p w:rsidR="0054151B" w:rsidRDefault="0054151B" w:rsidP="0054151B"/>
    <w:p w:rsidR="006477FA" w:rsidRDefault="006477FA"/>
    <w:sectPr w:rsidR="006477FA" w:rsidSect="009E77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1"/>
    <w:rsid w:val="00092A51"/>
    <w:rsid w:val="0010152E"/>
    <w:rsid w:val="0054151B"/>
    <w:rsid w:val="00625B7C"/>
    <w:rsid w:val="006477FA"/>
    <w:rsid w:val="00735DE1"/>
    <w:rsid w:val="009E771B"/>
    <w:rsid w:val="00DA5457"/>
    <w:rsid w:val="00DD27B9"/>
    <w:rsid w:val="00EE03B1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20E6-D474-46AA-8CFD-CCECB0E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151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51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4151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54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7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2022-05-26T03:27:00Z</cp:lastPrinted>
  <dcterms:created xsi:type="dcterms:W3CDTF">2022-05-25T03:24:00Z</dcterms:created>
  <dcterms:modified xsi:type="dcterms:W3CDTF">2022-06-06T05:03:00Z</dcterms:modified>
</cp:coreProperties>
</file>